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83068" w14:textId="77777777" w:rsidR="00C42756" w:rsidRPr="004B5DCD" w:rsidRDefault="006D08F9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 xml:space="preserve">1. </w:t>
      </w:r>
      <w:r w:rsidR="00150E2F" w:rsidRPr="004B5DCD">
        <w:rPr>
          <w:rFonts w:ascii="Arial" w:hAnsi="Arial" w:cs="Arial"/>
        </w:rPr>
        <w:t>Persona cuyo paradero se desconoce y se presuma, a partir de cualquier indicio que su ausencia se relaciona con la comisión de un delito:</w:t>
      </w:r>
    </w:p>
    <w:p w14:paraId="5EF5D4AE" w14:textId="77777777" w:rsidR="00150E2F" w:rsidRPr="004B5DCD" w:rsidRDefault="00C42756" w:rsidP="00C42756">
      <w:pPr>
        <w:spacing w:line="240" w:lineRule="auto"/>
        <w:jc w:val="both"/>
        <w:rPr>
          <w:rFonts w:ascii="Arial" w:hAnsi="Arial" w:cs="Arial"/>
        </w:rPr>
      </w:pPr>
      <w:r w:rsidRPr="00263BFC">
        <w:rPr>
          <w:rFonts w:ascii="Arial" w:hAnsi="Arial" w:cs="Arial"/>
          <w:b/>
          <w:highlight w:val="yellow"/>
        </w:rPr>
        <w:t>A</w:t>
      </w:r>
      <w:r w:rsidR="00150E2F" w:rsidRPr="00263BFC">
        <w:rPr>
          <w:rFonts w:ascii="Arial" w:hAnsi="Arial" w:cs="Arial"/>
          <w:b/>
          <w:highlight w:val="yellow"/>
        </w:rPr>
        <w:t xml:space="preserve">. </w:t>
      </w:r>
      <w:r w:rsidR="00150E2F" w:rsidRPr="00263BFC">
        <w:rPr>
          <w:rFonts w:ascii="Arial" w:hAnsi="Arial" w:cs="Arial"/>
          <w:highlight w:val="yellow"/>
        </w:rPr>
        <w:t>Persona desaparecida</w:t>
      </w:r>
      <w:r w:rsidRPr="004B5DCD">
        <w:rPr>
          <w:rFonts w:ascii="Arial" w:hAnsi="Arial" w:cs="Arial"/>
        </w:rPr>
        <w:t xml:space="preserve">      </w:t>
      </w:r>
      <w:r w:rsidRPr="004B5DCD">
        <w:rPr>
          <w:rFonts w:ascii="Arial" w:hAnsi="Arial" w:cs="Arial"/>
          <w:b/>
        </w:rPr>
        <w:t>B</w:t>
      </w:r>
      <w:r w:rsidR="00150E2F" w:rsidRPr="004B5DCD">
        <w:rPr>
          <w:rFonts w:ascii="Arial" w:hAnsi="Arial" w:cs="Arial"/>
          <w:b/>
        </w:rPr>
        <w:t>.</w:t>
      </w:r>
      <w:r w:rsidR="00150E2F" w:rsidRPr="004B5DCD">
        <w:rPr>
          <w:rFonts w:ascii="Arial" w:hAnsi="Arial" w:cs="Arial"/>
        </w:rPr>
        <w:t xml:space="preserve"> Persona no localizada </w:t>
      </w:r>
      <w:r w:rsidRPr="004B5DCD">
        <w:rPr>
          <w:rFonts w:ascii="Arial" w:hAnsi="Arial" w:cs="Arial"/>
        </w:rPr>
        <w:t xml:space="preserve">    </w:t>
      </w:r>
      <w:r w:rsidRPr="004B5DCD">
        <w:rPr>
          <w:rFonts w:ascii="Arial" w:hAnsi="Arial" w:cs="Arial"/>
          <w:b/>
        </w:rPr>
        <w:t>C</w:t>
      </w:r>
      <w:r w:rsidR="00150E2F" w:rsidRPr="004B5DCD">
        <w:rPr>
          <w:rFonts w:ascii="Arial" w:hAnsi="Arial" w:cs="Arial"/>
          <w:b/>
        </w:rPr>
        <w:t xml:space="preserve">. </w:t>
      </w:r>
      <w:r w:rsidR="00150E2F" w:rsidRPr="004B5DCD">
        <w:rPr>
          <w:rFonts w:ascii="Arial" w:hAnsi="Arial" w:cs="Arial"/>
        </w:rPr>
        <w:t xml:space="preserve">imputado </w:t>
      </w:r>
      <w:r w:rsidRPr="004B5DCD">
        <w:rPr>
          <w:rFonts w:ascii="Arial" w:hAnsi="Arial" w:cs="Arial"/>
        </w:rPr>
        <w:t xml:space="preserve">     </w:t>
      </w:r>
      <w:r w:rsidRPr="004B5DCD">
        <w:rPr>
          <w:rFonts w:ascii="Arial" w:hAnsi="Arial" w:cs="Arial"/>
          <w:b/>
        </w:rPr>
        <w:t>D</w:t>
      </w:r>
      <w:r w:rsidR="00150E2F" w:rsidRPr="004B5DCD">
        <w:rPr>
          <w:rFonts w:ascii="Arial" w:hAnsi="Arial" w:cs="Arial"/>
          <w:b/>
        </w:rPr>
        <w:t xml:space="preserve">. </w:t>
      </w:r>
      <w:r w:rsidR="00150E2F" w:rsidRPr="004B5DCD">
        <w:rPr>
          <w:rFonts w:ascii="Arial" w:hAnsi="Arial" w:cs="Arial"/>
        </w:rPr>
        <w:t xml:space="preserve">extraviado </w:t>
      </w:r>
    </w:p>
    <w:p w14:paraId="17ECFB51" w14:textId="77777777" w:rsidR="005754DA" w:rsidRPr="004B5DCD" w:rsidRDefault="00502629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 xml:space="preserve">2. </w:t>
      </w:r>
      <w:r w:rsidR="005754DA" w:rsidRPr="004B5DCD">
        <w:rPr>
          <w:rFonts w:ascii="Arial" w:hAnsi="Arial" w:cs="Arial"/>
        </w:rPr>
        <w:t>Señala cuál es la autoridad encargada de coordinar las acciones de búsqueda para localizar a una persona:</w:t>
      </w:r>
    </w:p>
    <w:p w14:paraId="79721FAC" w14:textId="77777777" w:rsidR="005754DA" w:rsidRPr="004B5DCD" w:rsidRDefault="00C4275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A</w:t>
      </w:r>
      <w:r w:rsidR="005754DA" w:rsidRPr="004B5DCD">
        <w:rPr>
          <w:rFonts w:ascii="Arial" w:hAnsi="Arial" w:cs="Arial"/>
          <w:b/>
        </w:rPr>
        <w:t xml:space="preserve">. </w:t>
      </w:r>
      <w:r w:rsidRPr="004B5DCD">
        <w:rPr>
          <w:rFonts w:ascii="Arial" w:hAnsi="Arial" w:cs="Arial"/>
        </w:rPr>
        <w:t xml:space="preserve">Comisiones de Víctimas  </w:t>
      </w:r>
      <w:r w:rsidRPr="004B5DCD">
        <w:rPr>
          <w:rFonts w:ascii="Arial" w:hAnsi="Arial" w:cs="Arial"/>
          <w:b/>
        </w:rPr>
        <w:t>B</w:t>
      </w:r>
      <w:r w:rsidR="005754DA" w:rsidRPr="004B5DCD">
        <w:rPr>
          <w:rFonts w:ascii="Arial" w:hAnsi="Arial" w:cs="Arial"/>
          <w:b/>
        </w:rPr>
        <w:t xml:space="preserve">. </w:t>
      </w:r>
      <w:r w:rsidR="005754DA" w:rsidRPr="004B5DCD">
        <w:rPr>
          <w:rFonts w:ascii="Arial" w:hAnsi="Arial" w:cs="Arial"/>
        </w:rPr>
        <w:t>Sistema DIF</w:t>
      </w:r>
      <w:r w:rsidRPr="004B5DCD">
        <w:rPr>
          <w:rFonts w:ascii="Arial" w:hAnsi="Arial" w:cs="Arial"/>
        </w:rPr>
        <w:t xml:space="preserve">  </w:t>
      </w:r>
      <w:r w:rsidRPr="004B5DCD">
        <w:rPr>
          <w:rFonts w:ascii="Arial" w:hAnsi="Arial" w:cs="Arial"/>
          <w:b/>
        </w:rPr>
        <w:t>C</w:t>
      </w:r>
      <w:r w:rsidR="005754DA" w:rsidRPr="003361E1">
        <w:rPr>
          <w:rFonts w:ascii="Arial" w:hAnsi="Arial" w:cs="Arial"/>
          <w:b/>
          <w:highlight w:val="yellow"/>
        </w:rPr>
        <w:t>.</w:t>
      </w:r>
      <w:r w:rsidRPr="003361E1">
        <w:rPr>
          <w:rFonts w:ascii="Arial" w:hAnsi="Arial" w:cs="Arial"/>
          <w:highlight w:val="yellow"/>
        </w:rPr>
        <w:t xml:space="preserve"> Comisiones de Búsqueda</w:t>
      </w:r>
      <w:r w:rsidRPr="004B5DCD">
        <w:rPr>
          <w:rFonts w:ascii="Arial" w:hAnsi="Arial" w:cs="Arial"/>
        </w:rPr>
        <w:t xml:space="preserve">  </w:t>
      </w:r>
      <w:r w:rsidRPr="003361E1">
        <w:rPr>
          <w:rFonts w:ascii="Arial" w:hAnsi="Arial" w:cs="Arial"/>
          <w:b/>
        </w:rPr>
        <w:t>D</w:t>
      </w:r>
      <w:r w:rsidR="005754DA" w:rsidRPr="003361E1">
        <w:rPr>
          <w:rFonts w:ascii="Arial" w:hAnsi="Arial" w:cs="Arial"/>
          <w:b/>
        </w:rPr>
        <w:t xml:space="preserve">. </w:t>
      </w:r>
      <w:r w:rsidR="005754DA" w:rsidRPr="003361E1">
        <w:rPr>
          <w:rFonts w:ascii="Arial" w:hAnsi="Arial" w:cs="Arial"/>
        </w:rPr>
        <w:t>Fiscalías Especializadas</w:t>
      </w:r>
      <w:r w:rsidR="005754DA" w:rsidRPr="004B5DCD">
        <w:rPr>
          <w:rFonts w:ascii="Arial" w:hAnsi="Arial" w:cs="Arial"/>
        </w:rPr>
        <w:t xml:space="preserve"> </w:t>
      </w:r>
    </w:p>
    <w:p w14:paraId="2A36141A" w14:textId="77777777" w:rsidR="00C42756" w:rsidRPr="004B5DCD" w:rsidRDefault="00502629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3</w:t>
      </w:r>
      <w:r w:rsidR="005754DA" w:rsidRPr="004B5DCD">
        <w:rPr>
          <w:rFonts w:ascii="Arial" w:hAnsi="Arial" w:cs="Arial"/>
        </w:rPr>
        <w:t>. Es el documento que tiene como finalidad regular las acciones tendientes a descubrir las la suerte y determinar el paradero de las personas desaparecidas y no localizadas, brindarles auxilio y en su caso restituir con dignidad sus restos a sus familias en caso de que hayan perdido la vida:</w:t>
      </w:r>
    </w:p>
    <w:p w14:paraId="77AE04C8" w14:textId="77777777" w:rsidR="005754DA" w:rsidRPr="004B5DCD" w:rsidRDefault="00C42756" w:rsidP="00C42756">
      <w:pPr>
        <w:spacing w:line="240" w:lineRule="auto"/>
        <w:jc w:val="both"/>
        <w:rPr>
          <w:rFonts w:ascii="Arial" w:hAnsi="Arial" w:cs="Arial"/>
        </w:rPr>
      </w:pPr>
      <w:r w:rsidRPr="003361E1">
        <w:rPr>
          <w:rFonts w:ascii="Arial" w:hAnsi="Arial" w:cs="Arial"/>
          <w:b/>
          <w:highlight w:val="yellow"/>
        </w:rPr>
        <w:t>A</w:t>
      </w:r>
      <w:r w:rsidR="005754DA" w:rsidRPr="003361E1">
        <w:rPr>
          <w:rFonts w:ascii="Arial" w:hAnsi="Arial" w:cs="Arial"/>
          <w:b/>
          <w:highlight w:val="yellow"/>
        </w:rPr>
        <w:t xml:space="preserve">. </w:t>
      </w:r>
      <w:r w:rsidR="005754DA" w:rsidRPr="003361E1">
        <w:rPr>
          <w:rFonts w:ascii="Arial" w:hAnsi="Arial" w:cs="Arial"/>
          <w:highlight w:val="yellow"/>
        </w:rPr>
        <w:t>Protocolo Homologado de Investigación</w:t>
      </w:r>
      <w:r w:rsidR="005754DA" w:rsidRPr="004B5DCD">
        <w:rPr>
          <w:rFonts w:ascii="Arial" w:hAnsi="Arial" w:cs="Arial"/>
        </w:rPr>
        <w:t xml:space="preserve"> </w:t>
      </w:r>
      <w:r w:rsidRPr="004B5DCD">
        <w:rPr>
          <w:rFonts w:ascii="Arial" w:hAnsi="Arial" w:cs="Arial"/>
        </w:rPr>
        <w:t xml:space="preserve">   </w:t>
      </w:r>
      <w:r w:rsidRPr="004B5DCD">
        <w:rPr>
          <w:rFonts w:ascii="Arial" w:hAnsi="Arial" w:cs="Arial"/>
          <w:b/>
        </w:rPr>
        <w:t>B</w:t>
      </w:r>
      <w:r w:rsidR="005754DA" w:rsidRPr="004B5DCD">
        <w:rPr>
          <w:rFonts w:ascii="Arial" w:hAnsi="Arial" w:cs="Arial"/>
          <w:b/>
        </w:rPr>
        <w:t xml:space="preserve">. </w:t>
      </w:r>
      <w:r w:rsidR="005754DA" w:rsidRPr="004B5DCD">
        <w:rPr>
          <w:rFonts w:ascii="Arial" w:hAnsi="Arial" w:cs="Arial"/>
        </w:rPr>
        <w:t>Guía Nacional de Cadena de Custodia</w:t>
      </w:r>
    </w:p>
    <w:p w14:paraId="69FA569A" w14:textId="77777777" w:rsidR="005754DA" w:rsidRPr="004B5DCD" w:rsidRDefault="00C42756" w:rsidP="00C42756">
      <w:pPr>
        <w:spacing w:line="240" w:lineRule="auto"/>
        <w:jc w:val="both"/>
        <w:rPr>
          <w:rFonts w:ascii="Arial" w:hAnsi="Arial" w:cs="Arial"/>
        </w:rPr>
      </w:pPr>
      <w:r w:rsidRPr="003361E1">
        <w:rPr>
          <w:rFonts w:ascii="Arial" w:hAnsi="Arial" w:cs="Arial"/>
          <w:b/>
        </w:rPr>
        <w:t>C</w:t>
      </w:r>
      <w:r w:rsidR="005754DA" w:rsidRPr="003361E1">
        <w:rPr>
          <w:rFonts w:ascii="Arial" w:hAnsi="Arial" w:cs="Arial"/>
          <w:b/>
        </w:rPr>
        <w:t xml:space="preserve">. </w:t>
      </w:r>
      <w:r w:rsidR="005754DA" w:rsidRPr="003361E1">
        <w:rPr>
          <w:rFonts w:ascii="Arial" w:hAnsi="Arial" w:cs="Arial"/>
        </w:rPr>
        <w:t>Protocolo Homologado de Búsqueda</w:t>
      </w:r>
      <w:r w:rsidR="005754DA" w:rsidRPr="004B5DCD">
        <w:rPr>
          <w:rFonts w:ascii="Arial" w:hAnsi="Arial" w:cs="Arial"/>
        </w:rPr>
        <w:t xml:space="preserve"> </w:t>
      </w:r>
      <w:r w:rsidRPr="004B5DCD">
        <w:rPr>
          <w:rFonts w:ascii="Arial" w:hAnsi="Arial" w:cs="Arial"/>
        </w:rPr>
        <w:t xml:space="preserve">     </w:t>
      </w:r>
      <w:r w:rsidR="00AF28A4" w:rsidRPr="004B5DCD">
        <w:rPr>
          <w:rFonts w:ascii="Arial" w:hAnsi="Arial" w:cs="Arial"/>
        </w:rPr>
        <w:t xml:space="preserve"> </w:t>
      </w:r>
      <w:r w:rsidRPr="004B5DCD">
        <w:rPr>
          <w:rFonts w:ascii="Arial" w:hAnsi="Arial" w:cs="Arial"/>
        </w:rPr>
        <w:t xml:space="preserve"> </w:t>
      </w:r>
      <w:r w:rsidRPr="004B5DCD">
        <w:rPr>
          <w:rFonts w:ascii="Arial" w:hAnsi="Arial" w:cs="Arial"/>
          <w:b/>
        </w:rPr>
        <w:t>D</w:t>
      </w:r>
      <w:r w:rsidR="005754DA" w:rsidRPr="004B5DCD">
        <w:rPr>
          <w:rFonts w:ascii="Arial" w:hAnsi="Arial" w:cs="Arial"/>
          <w:b/>
        </w:rPr>
        <w:t xml:space="preserve">. </w:t>
      </w:r>
      <w:r w:rsidR="005754DA" w:rsidRPr="004B5DCD">
        <w:rPr>
          <w:rFonts w:ascii="Arial" w:hAnsi="Arial" w:cs="Arial"/>
        </w:rPr>
        <w:t xml:space="preserve">Código Nacional de Procedimientos Penales </w:t>
      </w:r>
    </w:p>
    <w:p w14:paraId="43D94C27" w14:textId="77777777" w:rsidR="005754DA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4</w:t>
      </w:r>
      <w:r w:rsidR="005754DA" w:rsidRPr="004B5DCD">
        <w:rPr>
          <w:rFonts w:ascii="Arial" w:hAnsi="Arial" w:cs="Arial"/>
        </w:rPr>
        <w:t>. Es el documento que tiene como finalidad fungir como una herramienta para guiar las actuaciones ante los hechos que la ley señala como delit</w:t>
      </w:r>
      <w:r w:rsidR="002B1BC6" w:rsidRPr="004B5DCD">
        <w:rPr>
          <w:rFonts w:ascii="Arial" w:hAnsi="Arial" w:cs="Arial"/>
        </w:rPr>
        <w:t>os de Desaparición Forzada de Personas y Desaparición Cometida por Particulares, así como las directrices de coordinación de las autoridades que intervienen en la materia de dicho instrumento:</w:t>
      </w:r>
    </w:p>
    <w:p w14:paraId="024B57D4" w14:textId="77777777" w:rsidR="002B1BC6" w:rsidRPr="004B5DCD" w:rsidRDefault="00C4275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A</w:t>
      </w:r>
      <w:r w:rsidR="002B1BC6" w:rsidRPr="004B5DCD">
        <w:rPr>
          <w:rFonts w:ascii="Arial" w:hAnsi="Arial" w:cs="Arial"/>
          <w:b/>
        </w:rPr>
        <w:t xml:space="preserve">. </w:t>
      </w:r>
      <w:r w:rsidR="002B1BC6" w:rsidRPr="004B5DCD">
        <w:rPr>
          <w:rFonts w:ascii="Arial" w:hAnsi="Arial" w:cs="Arial"/>
        </w:rPr>
        <w:t>Protocolo Homologado de Investigación</w:t>
      </w:r>
      <w:r w:rsidRPr="004B5DCD">
        <w:rPr>
          <w:rFonts w:ascii="Arial" w:hAnsi="Arial" w:cs="Arial"/>
        </w:rPr>
        <w:t xml:space="preserve">  </w:t>
      </w:r>
      <w:r w:rsidRPr="004B5DCD">
        <w:rPr>
          <w:rFonts w:ascii="Arial" w:hAnsi="Arial" w:cs="Arial"/>
          <w:b/>
        </w:rPr>
        <w:t>B</w:t>
      </w:r>
      <w:r w:rsidR="002B1BC6" w:rsidRPr="004B5DCD">
        <w:rPr>
          <w:rFonts w:ascii="Arial" w:hAnsi="Arial" w:cs="Arial"/>
          <w:b/>
        </w:rPr>
        <w:t xml:space="preserve">. </w:t>
      </w:r>
      <w:r w:rsidR="002B1BC6" w:rsidRPr="004B5DCD">
        <w:rPr>
          <w:rFonts w:ascii="Arial" w:hAnsi="Arial" w:cs="Arial"/>
        </w:rPr>
        <w:t>Guía Nacional de Cadena de Custodia</w:t>
      </w:r>
    </w:p>
    <w:p w14:paraId="1F750376" w14:textId="77777777" w:rsidR="002B1BC6" w:rsidRPr="004B5DCD" w:rsidRDefault="00C4275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C</w:t>
      </w:r>
      <w:r w:rsidR="002B1BC6" w:rsidRPr="004B5DCD">
        <w:rPr>
          <w:rFonts w:ascii="Arial" w:hAnsi="Arial" w:cs="Arial"/>
          <w:b/>
        </w:rPr>
        <w:t xml:space="preserve">. </w:t>
      </w:r>
      <w:r w:rsidR="002B1BC6" w:rsidRPr="003361E1">
        <w:rPr>
          <w:rFonts w:ascii="Arial" w:hAnsi="Arial" w:cs="Arial"/>
          <w:highlight w:val="yellow"/>
        </w:rPr>
        <w:t>Protocolo Homologado de Búsqueda</w:t>
      </w:r>
      <w:r w:rsidR="002B1BC6" w:rsidRPr="004B5DCD">
        <w:rPr>
          <w:rFonts w:ascii="Arial" w:hAnsi="Arial" w:cs="Arial"/>
        </w:rPr>
        <w:t xml:space="preserve"> </w:t>
      </w:r>
      <w:r w:rsidRPr="004B5DCD">
        <w:rPr>
          <w:rFonts w:ascii="Arial" w:hAnsi="Arial" w:cs="Arial"/>
        </w:rPr>
        <w:t xml:space="preserve">  </w:t>
      </w:r>
      <w:r w:rsidRPr="004B5DCD">
        <w:rPr>
          <w:rFonts w:ascii="Arial" w:hAnsi="Arial" w:cs="Arial"/>
          <w:b/>
        </w:rPr>
        <w:t>D</w:t>
      </w:r>
      <w:r w:rsidR="002B1BC6" w:rsidRPr="004B5DCD">
        <w:rPr>
          <w:rFonts w:ascii="Arial" w:hAnsi="Arial" w:cs="Arial"/>
          <w:b/>
        </w:rPr>
        <w:t xml:space="preserve">. </w:t>
      </w:r>
      <w:r w:rsidR="002B1BC6" w:rsidRPr="004B5DCD">
        <w:rPr>
          <w:rFonts w:ascii="Arial" w:hAnsi="Arial" w:cs="Arial"/>
        </w:rPr>
        <w:t xml:space="preserve">Código Nacional de Procedimientos Penales </w:t>
      </w:r>
    </w:p>
    <w:p w14:paraId="6712761F" w14:textId="77777777" w:rsidR="00AF28A4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5</w:t>
      </w:r>
      <w:r w:rsidR="00502629" w:rsidRPr="004B5DCD">
        <w:rPr>
          <w:rFonts w:ascii="Arial" w:hAnsi="Arial" w:cs="Arial"/>
        </w:rPr>
        <w:t xml:space="preserve">. </w:t>
      </w:r>
      <w:r w:rsidR="00AF28A4" w:rsidRPr="004B5DCD">
        <w:rPr>
          <w:rFonts w:ascii="Arial" w:hAnsi="Arial" w:cs="Arial"/>
        </w:rPr>
        <w:t>No es una de las atribuciones de la Comisión de Búsqueda de Personas Desaparecidas en el Estado de Puebla:</w:t>
      </w:r>
    </w:p>
    <w:p w14:paraId="4A4A7334" w14:textId="77777777" w:rsidR="00AF28A4" w:rsidRPr="004B5DCD" w:rsidRDefault="0086012D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A</w:t>
      </w:r>
      <w:r w:rsidR="00AF28A4" w:rsidRPr="004B5DCD">
        <w:rPr>
          <w:rFonts w:ascii="Arial" w:hAnsi="Arial" w:cs="Arial"/>
          <w:b/>
        </w:rPr>
        <w:t xml:space="preserve">. </w:t>
      </w:r>
      <w:r w:rsidR="00AF28A4" w:rsidRPr="004B5DCD">
        <w:rPr>
          <w:rFonts w:ascii="Arial" w:hAnsi="Arial" w:cs="Arial"/>
        </w:rPr>
        <w:t xml:space="preserve">Determinar y ejecutar acciones de búsqueda </w:t>
      </w:r>
      <w:r w:rsidR="00C42756" w:rsidRPr="004B5DCD">
        <w:rPr>
          <w:rFonts w:ascii="Arial" w:hAnsi="Arial" w:cs="Arial"/>
        </w:rPr>
        <w:t xml:space="preserve">  </w:t>
      </w:r>
      <w:r w:rsidRPr="003361E1">
        <w:rPr>
          <w:rFonts w:ascii="Arial" w:hAnsi="Arial" w:cs="Arial"/>
          <w:b/>
          <w:highlight w:val="yellow"/>
        </w:rPr>
        <w:t>B</w:t>
      </w:r>
      <w:r w:rsidR="00AF28A4" w:rsidRPr="003361E1">
        <w:rPr>
          <w:rFonts w:ascii="Arial" w:hAnsi="Arial" w:cs="Arial"/>
          <w:b/>
          <w:highlight w:val="yellow"/>
        </w:rPr>
        <w:t xml:space="preserve">. </w:t>
      </w:r>
      <w:r w:rsidR="00AF28A4" w:rsidRPr="003361E1">
        <w:rPr>
          <w:rFonts w:ascii="Arial" w:hAnsi="Arial" w:cs="Arial"/>
          <w:highlight w:val="yellow"/>
        </w:rPr>
        <w:t>Emitir sentencias en contra de personas responsables por la comisión del delito de Desaparición Forzada de Personas</w:t>
      </w:r>
      <w:r w:rsidR="00AF28A4" w:rsidRPr="004B5DCD">
        <w:rPr>
          <w:rFonts w:ascii="Arial" w:hAnsi="Arial" w:cs="Arial"/>
        </w:rPr>
        <w:t xml:space="preserve"> </w:t>
      </w:r>
    </w:p>
    <w:p w14:paraId="253279F8" w14:textId="77777777" w:rsidR="00C42756" w:rsidRPr="004B5DCD" w:rsidRDefault="0086012D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C</w:t>
      </w:r>
      <w:r w:rsidR="00AF28A4" w:rsidRPr="004B5DCD">
        <w:rPr>
          <w:rFonts w:ascii="Arial" w:hAnsi="Arial" w:cs="Arial"/>
          <w:b/>
        </w:rPr>
        <w:t xml:space="preserve">. </w:t>
      </w:r>
      <w:r w:rsidR="00AF28A4" w:rsidRPr="004B5DCD">
        <w:rPr>
          <w:rFonts w:ascii="Arial" w:hAnsi="Arial" w:cs="Arial"/>
        </w:rPr>
        <w:t>Proponer mecanismos de coordinación y colaboración con las autoridades para la búsqueda de personas desaparecidas</w:t>
      </w:r>
    </w:p>
    <w:p w14:paraId="1C7DDE09" w14:textId="77777777" w:rsidR="00AF28A4" w:rsidRPr="004B5DCD" w:rsidRDefault="0086012D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D</w:t>
      </w:r>
      <w:r w:rsidR="00AF28A4" w:rsidRPr="004B5DCD">
        <w:rPr>
          <w:rFonts w:ascii="Arial" w:hAnsi="Arial" w:cs="Arial"/>
          <w:b/>
        </w:rPr>
        <w:t xml:space="preserve">. </w:t>
      </w:r>
      <w:r w:rsidR="00AF28A4" w:rsidRPr="004B5DCD">
        <w:rPr>
          <w:rFonts w:ascii="Arial" w:hAnsi="Arial" w:cs="Arial"/>
        </w:rPr>
        <w:t>Acceder sin restricción a la información que tengan las autoridades para realizar acciones de búsqueda</w:t>
      </w:r>
    </w:p>
    <w:p w14:paraId="23BBC8ED" w14:textId="77777777" w:rsidR="005754DA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6</w:t>
      </w:r>
      <w:r w:rsidR="00AF28A4" w:rsidRPr="004B5DCD">
        <w:rPr>
          <w:rFonts w:ascii="Arial" w:hAnsi="Arial" w:cs="Arial"/>
        </w:rPr>
        <w:t>. La búsqueda inmediata de una persona opera desde el último contacto que se tuvo con la persona hasta un máximo de 5 días:</w:t>
      </w:r>
    </w:p>
    <w:p w14:paraId="7617F4C6" w14:textId="77777777" w:rsidR="00AF28A4" w:rsidRPr="004B5DCD" w:rsidRDefault="0086012D" w:rsidP="00C42756">
      <w:pPr>
        <w:spacing w:line="240" w:lineRule="auto"/>
        <w:ind w:left="708"/>
        <w:jc w:val="both"/>
        <w:rPr>
          <w:rFonts w:ascii="Arial" w:hAnsi="Arial" w:cs="Arial"/>
        </w:rPr>
      </w:pPr>
      <w:r w:rsidRPr="003361E1">
        <w:rPr>
          <w:rFonts w:ascii="Arial" w:hAnsi="Arial" w:cs="Arial"/>
          <w:b/>
          <w:highlight w:val="yellow"/>
        </w:rPr>
        <w:t>A</w:t>
      </w:r>
      <w:r w:rsidR="00AF28A4" w:rsidRPr="003361E1">
        <w:rPr>
          <w:rFonts w:ascii="Arial" w:hAnsi="Arial" w:cs="Arial"/>
          <w:b/>
          <w:highlight w:val="yellow"/>
        </w:rPr>
        <w:t xml:space="preserve">. </w:t>
      </w:r>
      <w:r w:rsidR="00AF28A4" w:rsidRPr="003361E1">
        <w:rPr>
          <w:rFonts w:ascii="Arial" w:hAnsi="Arial" w:cs="Arial"/>
          <w:highlight w:val="yellow"/>
        </w:rPr>
        <w:t>Verdadero</w:t>
      </w:r>
      <w:r w:rsidR="00AF28A4" w:rsidRPr="004B5DCD">
        <w:rPr>
          <w:rFonts w:ascii="Arial" w:hAnsi="Arial" w:cs="Arial"/>
        </w:rPr>
        <w:t xml:space="preserve"> </w:t>
      </w:r>
      <w:r w:rsidR="00C42756" w:rsidRPr="004B5DCD">
        <w:rPr>
          <w:rFonts w:ascii="Arial" w:hAnsi="Arial" w:cs="Arial"/>
        </w:rPr>
        <w:t xml:space="preserve">                                                               </w:t>
      </w:r>
      <w:r w:rsidRPr="003361E1">
        <w:rPr>
          <w:rFonts w:ascii="Arial" w:hAnsi="Arial" w:cs="Arial"/>
          <w:b/>
        </w:rPr>
        <w:t>B</w:t>
      </w:r>
      <w:r w:rsidR="00AF28A4" w:rsidRPr="003361E1">
        <w:rPr>
          <w:rFonts w:ascii="Arial" w:hAnsi="Arial" w:cs="Arial"/>
          <w:b/>
        </w:rPr>
        <w:t xml:space="preserve">. </w:t>
      </w:r>
      <w:r w:rsidR="00AF28A4" w:rsidRPr="003361E1">
        <w:rPr>
          <w:rFonts w:ascii="Arial" w:hAnsi="Arial" w:cs="Arial"/>
        </w:rPr>
        <w:t>Falso</w:t>
      </w:r>
    </w:p>
    <w:p w14:paraId="1016577A" w14:textId="77777777" w:rsidR="00AF28A4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7</w:t>
      </w:r>
      <w:r w:rsidR="00AF28A4" w:rsidRPr="004B5DCD">
        <w:rPr>
          <w:rFonts w:ascii="Arial" w:hAnsi="Arial" w:cs="Arial"/>
        </w:rPr>
        <w:t>. La policía está facultada para recibir denuncias de hechos relacionados con la desaparición de una persona:</w:t>
      </w:r>
    </w:p>
    <w:p w14:paraId="4426AD6D" w14:textId="77777777" w:rsidR="00AF28A4" w:rsidRPr="004B5DCD" w:rsidRDefault="0086012D" w:rsidP="00C42756">
      <w:pPr>
        <w:spacing w:line="240" w:lineRule="auto"/>
        <w:ind w:left="708"/>
        <w:jc w:val="both"/>
        <w:rPr>
          <w:rFonts w:ascii="Arial" w:hAnsi="Arial" w:cs="Arial"/>
        </w:rPr>
      </w:pPr>
      <w:r w:rsidRPr="003361E1">
        <w:rPr>
          <w:rFonts w:ascii="Arial" w:hAnsi="Arial" w:cs="Arial"/>
          <w:b/>
          <w:highlight w:val="yellow"/>
        </w:rPr>
        <w:t>A</w:t>
      </w:r>
      <w:r w:rsidR="00AF28A4" w:rsidRPr="003361E1">
        <w:rPr>
          <w:rFonts w:ascii="Arial" w:hAnsi="Arial" w:cs="Arial"/>
          <w:b/>
          <w:highlight w:val="yellow"/>
        </w:rPr>
        <w:t xml:space="preserve">. </w:t>
      </w:r>
      <w:r w:rsidR="00C42756" w:rsidRPr="003361E1">
        <w:rPr>
          <w:rFonts w:ascii="Arial" w:hAnsi="Arial" w:cs="Arial"/>
          <w:highlight w:val="yellow"/>
        </w:rPr>
        <w:t>Verdadero</w:t>
      </w:r>
      <w:r w:rsidR="00C42756" w:rsidRPr="004B5DCD">
        <w:rPr>
          <w:rFonts w:ascii="Arial" w:hAnsi="Arial" w:cs="Arial"/>
        </w:rPr>
        <w:t xml:space="preserve">                                                                 </w:t>
      </w:r>
      <w:r w:rsidRPr="004B5DCD">
        <w:rPr>
          <w:rFonts w:ascii="Arial" w:hAnsi="Arial" w:cs="Arial"/>
          <w:b/>
        </w:rPr>
        <w:t>B</w:t>
      </w:r>
      <w:r w:rsidR="00AF28A4" w:rsidRPr="004B5DCD">
        <w:rPr>
          <w:rFonts w:ascii="Arial" w:hAnsi="Arial" w:cs="Arial"/>
          <w:b/>
        </w:rPr>
        <w:t xml:space="preserve">. </w:t>
      </w:r>
      <w:r w:rsidR="00AF28A4" w:rsidRPr="004B5DCD">
        <w:rPr>
          <w:rFonts w:ascii="Arial" w:hAnsi="Arial" w:cs="Arial"/>
        </w:rPr>
        <w:t xml:space="preserve">Falso </w:t>
      </w:r>
    </w:p>
    <w:p w14:paraId="1AD7FABA" w14:textId="77777777" w:rsidR="00AF28A4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8</w:t>
      </w:r>
      <w:r w:rsidR="000537F3" w:rsidRPr="004B5DCD">
        <w:rPr>
          <w:rFonts w:ascii="Arial" w:hAnsi="Arial" w:cs="Arial"/>
        </w:rPr>
        <w:t>.</w:t>
      </w:r>
      <w:r w:rsidR="00E2749E" w:rsidRPr="004B5DCD">
        <w:rPr>
          <w:rFonts w:ascii="Arial" w:hAnsi="Arial" w:cs="Arial"/>
        </w:rPr>
        <w:t xml:space="preserve"> La investigación de los delitos de desaparición forzada de personas y desaparición cometida por particulares sólo requiere del Ministerio Público, sin la intervención de otras autoridades:</w:t>
      </w:r>
    </w:p>
    <w:p w14:paraId="6ABA7A06" w14:textId="77777777" w:rsidR="00E2749E" w:rsidRPr="004B5DCD" w:rsidRDefault="0086012D" w:rsidP="00C42756">
      <w:pPr>
        <w:spacing w:line="240" w:lineRule="auto"/>
        <w:ind w:left="708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A</w:t>
      </w:r>
      <w:r w:rsidR="00E2749E" w:rsidRPr="004B5DCD">
        <w:rPr>
          <w:rFonts w:ascii="Arial" w:hAnsi="Arial" w:cs="Arial"/>
          <w:b/>
        </w:rPr>
        <w:t xml:space="preserve">. </w:t>
      </w:r>
      <w:r w:rsidR="00C42756" w:rsidRPr="004B5DCD">
        <w:rPr>
          <w:rFonts w:ascii="Arial" w:hAnsi="Arial" w:cs="Arial"/>
        </w:rPr>
        <w:t xml:space="preserve">Verdadero                                                                </w:t>
      </w:r>
      <w:r w:rsidRPr="003361E1">
        <w:rPr>
          <w:rFonts w:ascii="Arial" w:hAnsi="Arial" w:cs="Arial"/>
          <w:b/>
          <w:highlight w:val="yellow"/>
        </w:rPr>
        <w:t>B</w:t>
      </w:r>
      <w:r w:rsidR="00E2749E" w:rsidRPr="003361E1">
        <w:rPr>
          <w:rFonts w:ascii="Arial" w:hAnsi="Arial" w:cs="Arial"/>
          <w:b/>
          <w:highlight w:val="yellow"/>
        </w:rPr>
        <w:t>.</w:t>
      </w:r>
      <w:r w:rsidR="00E2749E" w:rsidRPr="003361E1">
        <w:rPr>
          <w:rFonts w:ascii="Arial" w:hAnsi="Arial" w:cs="Arial"/>
          <w:highlight w:val="yellow"/>
        </w:rPr>
        <w:t xml:space="preserve"> Falso</w:t>
      </w:r>
      <w:r w:rsidR="00E2749E" w:rsidRPr="004B5DCD">
        <w:rPr>
          <w:rFonts w:ascii="Arial" w:hAnsi="Arial" w:cs="Arial"/>
        </w:rPr>
        <w:t xml:space="preserve"> </w:t>
      </w:r>
    </w:p>
    <w:p w14:paraId="0EE82AD3" w14:textId="77777777" w:rsidR="00E2749E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9</w:t>
      </w:r>
      <w:r w:rsidR="00502629" w:rsidRPr="004B5DCD">
        <w:rPr>
          <w:rFonts w:ascii="Arial" w:hAnsi="Arial" w:cs="Arial"/>
        </w:rPr>
        <w:t xml:space="preserve">. </w:t>
      </w:r>
      <w:r w:rsidR="00A61765" w:rsidRPr="004B5DCD">
        <w:rPr>
          <w:rFonts w:ascii="Arial" w:hAnsi="Arial" w:cs="Arial"/>
        </w:rPr>
        <w:t>No es un delito que contempla la Ley General en Materia de Desaparición Forzada de Personas, Desaparición Cometida entre Particulares y Sistema Nacional de Búsqueda de Personas Desaparecidas:</w:t>
      </w:r>
    </w:p>
    <w:p w14:paraId="7BBF90AE" w14:textId="77777777" w:rsidR="00A61765" w:rsidRPr="004B5DCD" w:rsidRDefault="0086012D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A</w:t>
      </w:r>
      <w:r w:rsidR="00A61765" w:rsidRPr="004B5DCD">
        <w:rPr>
          <w:rFonts w:ascii="Arial" w:hAnsi="Arial" w:cs="Arial"/>
          <w:b/>
        </w:rPr>
        <w:t xml:space="preserve">. </w:t>
      </w:r>
      <w:r w:rsidR="00A61765" w:rsidRPr="004B5DCD">
        <w:rPr>
          <w:rFonts w:ascii="Arial" w:hAnsi="Arial" w:cs="Arial"/>
        </w:rPr>
        <w:t>Desaparición forzada de personas</w:t>
      </w:r>
      <w:r w:rsidR="00C42756" w:rsidRPr="004B5DCD">
        <w:rPr>
          <w:rFonts w:ascii="Arial" w:hAnsi="Arial" w:cs="Arial"/>
        </w:rPr>
        <w:t xml:space="preserve">      </w:t>
      </w:r>
      <w:r w:rsidRPr="004B5DCD">
        <w:rPr>
          <w:rFonts w:ascii="Arial" w:hAnsi="Arial" w:cs="Arial"/>
          <w:b/>
        </w:rPr>
        <w:t>B</w:t>
      </w:r>
      <w:r w:rsidR="00A61765" w:rsidRPr="004B5DCD">
        <w:rPr>
          <w:rFonts w:ascii="Arial" w:hAnsi="Arial" w:cs="Arial"/>
          <w:b/>
        </w:rPr>
        <w:t xml:space="preserve">. </w:t>
      </w:r>
      <w:r w:rsidR="00A61765" w:rsidRPr="004B5DCD">
        <w:rPr>
          <w:rFonts w:ascii="Arial" w:hAnsi="Arial" w:cs="Arial"/>
        </w:rPr>
        <w:t xml:space="preserve">Secuestro </w:t>
      </w:r>
      <w:r w:rsidR="00C42756" w:rsidRPr="004B5DCD">
        <w:rPr>
          <w:rFonts w:ascii="Arial" w:hAnsi="Arial" w:cs="Arial"/>
        </w:rPr>
        <w:t xml:space="preserve">  </w:t>
      </w:r>
      <w:r w:rsidRPr="003361E1">
        <w:rPr>
          <w:rFonts w:ascii="Arial" w:hAnsi="Arial" w:cs="Arial"/>
          <w:b/>
          <w:highlight w:val="yellow"/>
        </w:rPr>
        <w:t>C</w:t>
      </w:r>
      <w:r w:rsidR="00A61765" w:rsidRPr="003361E1">
        <w:rPr>
          <w:rFonts w:ascii="Arial" w:hAnsi="Arial" w:cs="Arial"/>
          <w:b/>
          <w:highlight w:val="yellow"/>
        </w:rPr>
        <w:t xml:space="preserve">. </w:t>
      </w:r>
      <w:r w:rsidR="00A61765" w:rsidRPr="003361E1">
        <w:rPr>
          <w:rFonts w:ascii="Arial" w:hAnsi="Arial" w:cs="Arial"/>
          <w:highlight w:val="yellow"/>
        </w:rPr>
        <w:t>Obstrucción de acciones de búsqueda</w:t>
      </w:r>
      <w:r w:rsidR="00A61765" w:rsidRPr="004B5DCD">
        <w:rPr>
          <w:rFonts w:ascii="Arial" w:hAnsi="Arial" w:cs="Arial"/>
        </w:rPr>
        <w:t xml:space="preserve"> </w:t>
      </w:r>
      <w:r w:rsidR="00C42756" w:rsidRPr="004B5DCD">
        <w:rPr>
          <w:rFonts w:ascii="Arial" w:hAnsi="Arial" w:cs="Arial"/>
        </w:rPr>
        <w:t xml:space="preserve">                                                    </w:t>
      </w:r>
      <w:r w:rsidRPr="004B5DCD">
        <w:rPr>
          <w:rFonts w:ascii="Arial" w:hAnsi="Arial" w:cs="Arial"/>
          <w:b/>
        </w:rPr>
        <w:t>D</w:t>
      </w:r>
      <w:r w:rsidR="00A61765" w:rsidRPr="004B5DCD">
        <w:rPr>
          <w:rFonts w:ascii="Arial" w:hAnsi="Arial" w:cs="Arial"/>
          <w:b/>
        </w:rPr>
        <w:t xml:space="preserve">. </w:t>
      </w:r>
      <w:r w:rsidR="00A61765" w:rsidRPr="004B5DCD">
        <w:rPr>
          <w:rFonts w:ascii="Arial" w:hAnsi="Arial" w:cs="Arial"/>
        </w:rPr>
        <w:t xml:space="preserve">Desaparición cometida por particulares </w:t>
      </w:r>
    </w:p>
    <w:p w14:paraId="7F1E4D9B" w14:textId="77777777" w:rsidR="00A61765" w:rsidRPr="004B5DCD" w:rsidRDefault="008F33D6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</w:rPr>
        <w:t>10</w:t>
      </w:r>
      <w:r w:rsidR="00A61765" w:rsidRPr="004B5DCD">
        <w:rPr>
          <w:rFonts w:ascii="Arial" w:hAnsi="Arial" w:cs="Arial"/>
        </w:rPr>
        <w:t>. Es la finalidad con la que se priva de la libertad a una persona en la desaparición cometida por particulares:</w:t>
      </w:r>
    </w:p>
    <w:p w14:paraId="489430D0" w14:textId="77777777" w:rsidR="00A61765" w:rsidRPr="004B5DCD" w:rsidRDefault="0086012D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A</w:t>
      </w:r>
      <w:r w:rsidR="00A61765" w:rsidRPr="004B5DCD">
        <w:rPr>
          <w:rFonts w:ascii="Arial" w:hAnsi="Arial" w:cs="Arial"/>
          <w:b/>
        </w:rPr>
        <w:t xml:space="preserve">. </w:t>
      </w:r>
      <w:r w:rsidR="00A61765" w:rsidRPr="004B5DCD">
        <w:rPr>
          <w:rFonts w:ascii="Arial" w:hAnsi="Arial" w:cs="Arial"/>
        </w:rPr>
        <w:t xml:space="preserve">Ocultar a la víctima o su suerte o </w:t>
      </w:r>
      <w:r w:rsidR="00A61765" w:rsidRPr="003361E1">
        <w:rPr>
          <w:rFonts w:ascii="Arial" w:hAnsi="Arial" w:cs="Arial"/>
          <w:highlight w:val="yellow"/>
        </w:rPr>
        <w:t xml:space="preserve">paradero </w:t>
      </w:r>
      <w:r w:rsidR="00C42756" w:rsidRPr="003361E1">
        <w:rPr>
          <w:rFonts w:ascii="Arial" w:hAnsi="Arial" w:cs="Arial"/>
          <w:highlight w:val="yellow"/>
        </w:rPr>
        <w:t xml:space="preserve">     </w:t>
      </w:r>
      <w:r w:rsidRPr="003361E1">
        <w:rPr>
          <w:rFonts w:ascii="Arial" w:hAnsi="Arial" w:cs="Arial"/>
          <w:b/>
          <w:highlight w:val="yellow"/>
        </w:rPr>
        <w:t>B</w:t>
      </w:r>
      <w:r w:rsidR="00A61765" w:rsidRPr="003361E1">
        <w:rPr>
          <w:rFonts w:ascii="Arial" w:hAnsi="Arial" w:cs="Arial"/>
          <w:b/>
          <w:highlight w:val="yellow"/>
        </w:rPr>
        <w:t xml:space="preserve">. </w:t>
      </w:r>
      <w:r w:rsidR="00A61765" w:rsidRPr="003361E1">
        <w:rPr>
          <w:rFonts w:ascii="Arial" w:hAnsi="Arial" w:cs="Arial"/>
          <w:highlight w:val="yellow"/>
        </w:rPr>
        <w:t>Obtener un beneficio económico o rescate</w:t>
      </w:r>
      <w:r w:rsidR="00A61765" w:rsidRPr="004B5DCD">
        <w:rPr>
          <w:rFonts w:ascii="Arial" w:hAnsi="Arial" w:cs="Arial"/>
        </w:rPr>
        <w:t xml:space="preserve"> </w:t>
      </w:r>
    </w:p>
    <w:p w14:paraId="78217EFD" w14:textId="77777777" w:rsidR="005754DA" w:rsidRPr="004B5DCD" w:rsidRDefault="0086012D" w:rsidP="00C42756">
      <w:pPr>
        <w:spacing w:line="240" w:lineRule="auto"/>
        <w:jc w:val="both"/>
        <w:rPr>
          <w:rFonts w:ascii="Arial" w:hAnsi="Arial" w:cs="Arial"/>
        </w:rPr>
      </w:pPr>
      <w:r w:rsidRPr="004B5DCD">
        <w:rPr>
          <w:rFonts w:ascii="Arial" w:hAnsi="Arial" w:cs="Arial"/>
          <w:b/>
        </w:rPr>
        <w:t>C</w:t>
      </w:r>
      <w:r w:rsidR="00A61765" w:rsidRPr="004B5DCD">
        <w:rPr>
          <w:rFonts w:ascii="Arial" w:hAnsi="Arial" w:cs="Arial"/>
          <w:b/>
        </w:rPr>
        <w:t xml:space="preserve">. </w:t>
      </w:r>
      <w:r w:rsidR="00FA22AC" w:rsidRPr="004B5DCD">
        <w:rPr>
          <w:rFonts w:ascii="Arial" w:hAnsi="Arial" w:cs="Arial"/>
        </w:rPr>
        <w:t xml:space="preserve">Negar su paradero </w:t>
      </w:r>
      <w:r w:rsidR="00A61765" w:rsidRPr="004B5DCD">
        <w:rPr>
          <w:rFonts w:ascii="Arial" w:hAnsi="Arial" w:cs="Arial"/>
        </w:rPr>
        <w:t xml:space="preserve"> </w:t>
      </w:r>
      <w:r w:rsidR="00C42756" w:rsidRPr="004B5DCD">
        <w:rPr>
          <w:rFonts w:ascii="Arial" w:hAnsi="Arial" w:cs="Arial"/>
        </w:rPr>
        <w:t xml:space="preserve">                       </w:t>
      </w:r>
      <w:r w:rsidRPr="004B5DCD">
        <w:rPr>
          <w:rFonts w:ascii="Arial" w:hAnsi="Arial" w:cs="Arial"/>
        </w:rPr>
        <w:t xml:space="preserve">       </w:t>
      </w:r>
      <w:r w:rsidR="00C42756" w:rsidRPr="004B5DCD">
        <w:rPr>
          <w:rFonts w:ascii="Arial" w:hAnsi="Arial" w:cs="Arial"/>
        </w:rPr>
        <w:t xml:space="preserve">            </w:t>
      </w:r>
      <w:r w:rsidRPr="004B5DCD">
        <w:rPr>
          <w:rFonts w:ascii="Arial" w:hAnsi="Arial" w:cs="Arial"/>
          <w:b/>
        </w:rPr>
        <w:t>D</w:t>
      </w:r>
      <w:r w:rsidR="00A61765" w:rsidRPr="004B5DCD">
        <w:rPr>
          <w:rFonts w:ascii="Arial" w:hAnsi="Arial" w:cs="Arial"/>
          <w:b/>
        </w:rPr>
        <w:t xml:space="preserve">. </w:t>
      </w:r>
      <w:r w:rsidR="00A61765" w:rsidRPr="004B5DCD">
        <w:rPr>
          <w:rFonts w:ascii="Arial" w:hAnsi="Arial" w:cs="Arial"/>
        </w:rPr>
        <w:t xml:space="preserve">ejecutar una agresión sexual </w:t>
      </w:r>
    </w:p>
    <w:p w14:paraId="3811B189" w14:textId="77777777" w:rsidR="005754DA" w:rsidRPr="005754DA" w:rsidRDefault="005754DA" w:rsidP="00C42756">
      <w:pPr>
        <w:spacing w:line="240" w:lineRule="auto"/>
        <w:ind w:left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</w:p>
    <w:sectPr w:rsidR="005754DA" w:rsidRPr="005754DA" w:rsidSect="004B5DCD">
      <w:headerReference w:type="default" r:id="rId6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FF1D0" w14:textId="77777777" w:rsidR="00FB61CF" w:rsidRDefault="00FB61CF" w:rsidP="00C42756">
      <w:pPr>
        <w:spacing w:after="0" w:line="240" w:lineRule="auto"/>
      </w:pPr>
      <w:r>
        <w:separator/>
      </w:r>
    </w:p>
  </w:endnote>
  <w:endnote w:type="continuationSeparator" w:id="0">
    <w:p w14:paraId="248FE8A2" w14:textId="77777777" w:rsidR="00FB61CF" w:rsidRDefault="00FB61CF" w:rsidP="00C42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4B7E7" w14:textId="77777777" w:rsidR="00FB61CF" w:rsidRDefault="00FB61CF" w:rsidP="00C42756">
      <w:pPr>
        <w:spacing w:after="0" w:line="240" w:lineRule="auto"/>
      </w:pPr>
      <w:r>
        <w:separator/>
      </w:r>
    </w:p>
  </w:footnote>
  <w:footnote w:type="continuationSeparator" w:id="0">
    <w:p w14:paraId="5F3A1BCD" w14:textId="77777777" w:rsidR="00FB61CF" w:rsidRDefault="00FB61CF" w:rsidP="00C42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B8378" w14:textId="77777777" w:rsidR="00C42756" w:rsidRPr="00C42756" w:rsidRDefault="00C42756" w:rsidP="00C42756">
    <w:pPr>
      <w:spacing w:line="240" w:lineRule="auto"/>
      <w:rPr>
        <w:rFonts w:ascii="Arial" w:hAnsi="Arial" w:cs="Arial"/>
        <w:sz w:val="16"/>
      </w:rPr>
    </w:pPr>
    <w:r w:rsidRPr="00C42756">
      <w:rPr>
        <w:rFonts w:ascii="Arial" w:hAnsi="Arial" w:cs="Arial"/>
        <w:b/>
        <w:sz w:val="16"/>
      </w:rPr>
      <w:t>Nombre</w:t>
    </w:r>
    <w:r w:rsidR="00263BFC">
      <w:rPr>
        <w:rFonts w:ascii="Arial" w:hAnsi="Arial" w:cs="Arial"/>
        <w:sz w:val="16"/>
      </w:rPr>
      <w:t>:         ANA KAREN ARROYO VALERDI</w:t>
    </w:r>
    <w:r w:rsidRPr="00C42756">
      <w:rPr>
        <w:rFonts w:ascii="Arial" w:hAnsi="Arial" w:cs="Arial"/>
        <w:sz w:val="16"/>
      </w:rPr>
      <w:t xml:space="preserve">                                                       </w:t>
    </w:r>
    <w:r w:rsidRPr="00C42756">
      <w:rPr>
        <w:rFonts w:ascii="Arial" w:hAnsi="Arial" w:cs="Arial"/>
        <w:b/>
        <w:sz w:val="16"/>
      </w:rPr>
      <w:t>Municipio</w:t>
    </w:r>
    <w:r w:rsidRPr="00C42756">
      <w:rPr>
        <w:rFonts w:ascii="Arial" w:hAnsi="Arial" w:cs="Arial"/>
        <w:sz w:val="16"/>
      </w:rPr>
      <w:t>:</w:t>
    </w:r>
    <w:r w:rsidR="00263BFC">
      <w:rPr>
        <w:rFonts w:ascii="Arial" w:hAnsi="Arial" w:cs="Arial"/>
        <w:sz w:val="16"/>
      </w:rPr>
      <w:t xml:space="preserve">   COATEPEC</w:t>
    </w:r>
  </w:p>
  <w:p w14:paraId="22CF41CD" w14:textId="77777777" w:rsidR="00C42756" w:rsidRPr="00C42756" w:rsidRDefault="00C42756" w:rsidP="00C42756">
    <w:pPr>
      <w:spacing w:line="240" w:lineRule="auto"/>
      <w:jc w:val="both"/>
      <w:rPr>
        <w:rFonts w:ascii="Arial" w:hAnsi="Arial" w:cs="Arial"/>
        <w:sz w:val="16"/>
      </w:rPr>
    </w:pPr>
    <w:r w:rsidRPr="00C42756">
      <w:rPr>
        <w:rFonts w:ascii="Arial" w:hAnsi="Arial" w:cs="Arial"/>
        <w:b/>
        <w:sz w:val="16"/>
      </w:rPr>
      <w:t>Indicación</w:t>
    </w:r>
    <w:r w:rsidRPr="00C42756">
      <w:rPr>
        <w:rFonts w:ascii="Arial" w:hAnsi="Arial" w:cs="Arial"/>
        <w:sz w:val="16"/>
      </w:rPr>
      <w:t>: selecciona la opción correcta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0C5"/>
    <w:rsid w:val="00006603"/>
    <w:rsid w:val="000537F3"/>
    <w:rsid w:val="00150E2F"/>
    <w:rsid w:val="00263BFC"/>
    <w:rsid w:val="0027497B"/>
    <w:rsid w:val="002B1BC6"/>
    <w:rsid w:val="003361E1"/>
    <w:rsid w:val="004B5DCD"/>
    <w:rsid w:val="00502629"/>
    <w:rsid w:val="005754DA"/>
    <w:rsid w:val="005D3245"/>
    <w:rsid w:val="00625768"/>
    <w:rsid w:val="006925FD"/>
    <w:rsid w:val="006D08F9"/>
    <w:rsid w:val="007530C5"/>
    <w:rsid w:val="0086012D"/>
    <w:rsid w:val="008C2FB4"/>
    <w:rsid w:val="008F33D6"/>
    <w:rsid w:val="00A61765"/>
    <w:rsid w:val="00A76A7D"/>
    <w:rsid w:val="00AD3739"/>
    <w:rsid w:val="00AF28A4"/>
    <w:rsid w:val="00BA28BD"/>
    <w:rsid w:val="00C42756"/>
    <w:rsid w:val="00E174A5"/>
    <w:rsid w:val="00E2749E"/>
    <w:rsid w:val="00FA22AC"/>
    <w:rsid w:val="00FB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DCD5C"/>
  <w15:docId w15:val="{7CB88526-CD9D-4A05-9883-BAAD3AA1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42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2756"/>
  </w:style>
  <w:style w:type="paragraph" w:styleId="Piedepgina">
    <w:name w:val="footer"/>
    <w:basedOn w:val="Normal"/>
    <w:link w:val="PiedepginaCar"/>
    <w:uiPriority w:val="99"/>
    <w:unhideWhenUsed/>
    <w:rsid w:val="00C42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2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Romero</dc:creator>
  <cp:lastModifiedBy>Deslyth</cp:lastModifiedBy>
  <cp:revision>2</cp:revision>
  <dcterms:created xsi:type="dcterms:W3CDTF">2020-10-02T21:25:00Z</dcterms:created>
  <dcterms:modified xsi:type="dcterms:W3CDTF">2020-10-02T21:25:00Z</dcterms:modified>
</cp:coreProperties>
</file>